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C54ABB" w:rsidRPr="00C54ABB" w:rsidRDefault="00C54ABB" w:rsidP="00C5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ABB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94434A" w:rsidRDefault="00C54ABB" w:rsidP="00C5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ABB">
        <w:rPr>
          <w:rFonts w:ascii="Times New Roman" w:hAnsi="Times New Roman" w:cs="Times New Roman"/>
          <w:sz w:val="28"/>
          <w:szCs w:val="28"/>
        </w:rPr>
        <w:t>09.03.03 Прикладная информатика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C54A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4A6220" w:rsidRDefault="004A6220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A6220" w:rsidSect="00E42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220" w:rsidRDefault="004A6220" w:rsidP="004A62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4918" w:type="pct"/>
        <w:tblInd w:w="-34" w:type="dxa"/>
        <w:tblLook w:val="04A0"/>
      </w:tblPr>
      <w:tblGrid>
        <w:gridCol w:w="3270"/>
        <w:gridCol w:w="1868"/>
        <w:gridCol w:w="4163"/>
        <w:gridCol w:w="2555"/>
        <w:gridCol w:w="2688"/>
      </w:tblGrid>
      <w:tr w:rsidR="004A6220" w:rsidTr="004A6220">
        <w:trPr>
          <w:trHeight w:val="547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220" w:rsidTr="004A6220">
        <w:trPr>
          <w:trHeight w:val="649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знаний»:</w:t>
            </w:r>
          </w:p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1110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посвященная памятным дням:</w:t>
            </w:r>
          </w:p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торой мировой войны»;</w:t>
            </w:r>
          </w:p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«День солидарности в борьбе с терроризмом»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1110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«Российское общество глазами молодежи»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1110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библиотеки им. А.С. Пушкина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1110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профильное предприятие (Рекламно-информационное агентство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информатики, математики естественнонаучных дисциплин</w:t>
            </w:r>
          </w:p>
        </w:tc>
      </w:tr>
      <w:tr w:rsidR="004A6220" w:rsidTr="004A6220">
        <w:trPr>
          <w:trHeight w:val="1276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и культурно просветительское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совета студентов и аспирантов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551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легкой  атлетике, веселые старты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педагогики психологии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социальной работы;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1107"/>
        </w:trPr>
        <w:tc>
          <w:tcPr>
            <w:tcW w:w="11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Научно-образовательное воспитание</w:t>
            </w:r>
          </w:p>
        </w:tc>
        <w:tc>
          <w:tcPr>
            <w:tcW w:w="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философско-исторического общества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4A6220" w:rsidRDefault="004A6220" w:rsidP="004A6220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октябрь 2022 г.</w:t>
      </w:r>
    </w:p>
    <w:tbl>
      <w:tblPr>
        <w:tblStyle w:val="a3"/>
        <w:tblpPr w:leftFromText="180" w:rightFromText="180" w:vertAnchor="text" w:tblpX="-34" w:tblpY="1"/>
        <w:tblOverlap w:val="never"/>
        <w:tblW w:w="5000" w:type="pct"/>
        <w:tblInd w:w="0" w:type="dxa"/>
        <w:tblLook w:val="04A0"/>
      </w:tblPr>
      <w:tblGrid>
        <w:gridCol w:w="3259"/>
        <w:gridCol w:w="1845"/>
        <w:gridCol w:w="4164"/>
        <w:gridCol w:w="2638"/>
        <w:gridCol w:w="2880"/>
      </w:tblGrid>
      <w:tr w:rsidR="004A6220" w:rsidTr="004A6220">
        <w:trPr>
          <w:trHeight w:val="547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220" w:rsidTr="004A6220">
        <w:trPr>
          <w:trHeight w:val="843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«Поздравление в День учителя»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A6220" w:rsidTr="004A6220">
        <w:trPr>
          <w:trHeight w:val="843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 «Великая Отечественная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война: без срока давности»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Музейный сотрудник</w:t>
            </w:r>
          </w:p>
        </w:tc>
      </w:tr>
      <w:tr w:rsidR="004A6220" w:rsidTr="004A6220">
        <w:trPr>
          <w:trHeight w:val="1012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«Экологическая проза»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филологии, журналистики и массовых коммуникаций</w:t>
            </w:r>
          </w:p>
        </w:tc>
      </w:tr>
      <w:tr w:rsidR="004A6220" w:rsidTr="004A6220">
        <w:trPr>
          <w:trHeight w:val="1012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«Посвящение 1 курса в студенты»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Объединенный совет студентов и аспирантов;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со школьниками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мска и Омской области (Беседа об обучении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Кафедра информатики, математики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4A6220" w:rsidTr="004A6220">
        <w:trPr>
          <w:trHeight w:val="57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Командир дружины «Стрела»</w:t>
            </w:r>
          </w:p>
        </w:tc>
      </w:tr>
      <w:tr w:rsidR="004A6220" w:rsidTr="004A6220">
        <w:trPr>
          <w:trHeight w:val="57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представителем «Российские студенческие отряды»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деятельности</w:t>
            </w:r>
          </w:p>
        </w:tc>
      </w:tr>
      <w:tr w:rsidR="004A6220" w:rsidTr="004A6220">
        <w:trPr>
          <w:trHeight w:val="571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756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A6220" w:rsidTr="004A6220">
        <w:trPr>
          <w:trHeight w:val="978"/>
        </w:trPr>
        <w:tc>
          <w:tcPr>
            <w:tcW w:w="11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</w:t>
            </w:r>
          </w:p>
        </w:tc>
        <w:tc>
          <w:tcPr>
            <w:tcW w:w="8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Кафедра информатики, математики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</w:tbl>
    <w:p w:rsidR="004A6220" w:rsidRDefault="004A6220" w:rsidP="004A6220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6679" w:type="dxa"/>
        <w:tblInd w:w="0" w:type="dxa"/>
        <w:tblLook w:val="04A0"/>
      </w:tblPr>
      <w:tblGrid>
        <w:gridCol w:w="3227"/>
        <w:gridCol w:w="1984"/>
        <w:gridCol w:w="4253"/>
        <w:gridCol w:w="970"/>
        <w:gridCol w:w="1723"/>
        <w:gridCol w:w="2948"/>
        <w:gridCol w:w="1574"/>
      </w:tblGrid>
      <w:tr w:rsidR="004A6220" w:rsidTr="004A6220">
        <w:trPr>
          <w:gridAfter w:val="1"/>
          <w:wAfter w:w="1574" w:type="dxa"/>
          <w:trHeight w:val="84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220" w:rsidTr="004A6220">
        <w:trPr>
          <w:gridAfter w:val="1"/>
          <w:wAfter w:w="1574" w:type="dxa"/>
          <w:trHeight w:val="90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 ноября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 это я люблю Россию»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gridAfter w:val="1"/>
          <w:wAfter w:w="1574" w:type="dxa"/>
          <w:trHeight w:val="90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«Экология вокруг нас»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Кафедра информатики, математики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4A6220" w:rsidTr="004A6220">
        <w:trPr>
          <w:gridAfter w:val="1"/>
          <w:wAfter w:w="1574" w:type="dxa"/>
          <w:trHeight w:val="166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в музей пожарной безопасности в рамках курса БЖД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информатики, математики естественнонаучных дисциплин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gridAfter w:val="1"/>
          <w:wAfter w:w="1574" w:type="dxa"/>
          <w:trHeight w:val="166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анонимного анкетирования и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социологического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студентов для мониторинга состояния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коррупционности в Академии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Анкетирование, профилактические беседы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безопасности, Управление по молодежной политике и воспитательной деятельности</w:t>
            </w:r>
          </w:p>
        </w:tc>
      </w:tr>
      <w:tr w:rsidR="004A6220" w:rsidTr="004A6220">
        <w:trPr>
          <w:gridAfter w:val="1"/>
          <w:wAfter w:w="1574" w:type="dxa"/>
          <w:trHeight w:val="73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«Экологический диктант»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информатики, математики естественнонаучных дисциплин</w:t>
            </w:r>
          </w:p>
        </w:tc>
      </w:tr>
      <w:tr w:rsidR="004A6220" w:rsidTr="004A6220">
        <w:trPr>
          <w:gridAfter w:val="1"/>
          <w:wAfter w:w="1574" w:type="dxa"/>
          <w:trHeight w:val="73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 Дню рекламы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рекламных буклетов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</w:tc>
      </w:tr>
      <w:tr w:rsidR="004A6220" w:rsidTr="004A6220">
        <w:trPr>
          <w:gridAfter w:val="1"/>
          <w:wAfter w:w="1574" w:type="dxa"/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gridAfter w:val="1"/>
          <w:wAfter w:w="1574" w:type="dxa"/>
          <w:trHeight w:val="127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философско-исторического общества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политологии, социально-гуманитарных дисциплин и иностранных языков,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992"/>
        </w:trPr>
        <w:tc>
          <w:tcPr>
            <w:tcW w:w="104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</w:tbl>
    <w:p w:rsidR="004A6220" w:rsidRDefault="004A6220" w:rsidP="004A6220">
      <w:pPr>
        <w:jc w:val="center"/>
        <w:rPr>
          <w:rFonts w:ascii="Times New Roman" w:hAnsi="Times New Roman" w:cs="Times New Roman"/>
          <w:sz w:val="28"/>
          <w:lang w:eastAsia="en-US"/>
        </w:rPr>
      </w:pPr>
    </w:p>
    <w:p w:rsidR="004A6220" w:rsidRDefault="004A6220" w:rsidP="004A6220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декабрь 2022г.</w:t>
      </w:r>
    </w:p>
    <w:tbl>
      <w:tblPr>
        <w:tblStyle w:val="a3"/>
        <w:tblW w:w="4964" w:type="pct"/>
        <w:tblInd w:w="0" w:type="dxa"/>
        <w:tblLook w:val="04A0"/>
      </w:tblPr>
      <w:tblGrid>
        <w:gridCol w:w="3158"/>
        <w:gridCol w:w="1944"/>
        <w:gridCol w:w="4166"/>
        <w:gridCol w:w="2637"/>
        <w:gridCol w:w="2775"/>
      </w:tblGrid>
      <w:tr w:rsidR="004A6220" w:rsidTr="004A6220">
        <w:trPr>
          <w:trHeight w:val="978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220" w:rsidTr="004A6220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«День Героев России»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A6220" w:rsidTr="004A6220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Конституции»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Новостной пост; Всероссийский тест на знание Конституции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A6220" w:rsidTr="004A6220">
        <w:trPr>
          <w:trHeight w:val="56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Круглый стол «Влияние маркетинга на мировосприятие современной молодежи»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Круглый стол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</w:tc>
      </w:tr>
      <w:tr w:rsidR="004A6220" w:rsidTr="004A6220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выездного мероприятия «Экологические проблемы региона», экскурсия на экологическую выставку краеведческого музея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Выездное мероприятие-экскурсия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языков,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 Сотрудник краеведческого музея</w:t>
            </w:r>
          </w:p>
        </w:tc>
      </w:tr>
      <w:tr w:rsidR="004A6220" w:rsidTr="004A6220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депутатом Государственной думы Федерального собрания Российской Федерации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 политики и права</w:t>
            </w:r>
          </w:p>
        </w:tc>
      </w:tr>
      <w:tr w:rsidR="004A6220" w:rsidTr="004A6220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Профессионально-трудовое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открытых дверей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политике и воспитательной деятельности</w:t>
            </w:r>
          </w:p>
        </w:tc>
      </w:tr>
      <w:tr w:rsidR="004A6220" w:rsidTr="004A6220">
        <w:trPr>
          <w:trHeight w:val="125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работы,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473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праздничное мероприятие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507"/>
        </w:trPr>
        <w:tc>
          <w:tcPr>
            <w:tcW w:w="10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философско-исторического общества</w:t>
            </w:r>
          </w:p>
        </w:tc>
        <w:tc>
          <w:tcPr>
            <w:tcW w:w="8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языков,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</w:tbl>
    <w:p w:rsidR="004A6220" w:rsidRDefault="004A6220" w:rsidP="004A6220">
      <w:pPr>
        <w:jc w:val="center"/>
        <w:rPr>
          <w:b/>
          <w:lang w:eastAsia="en-US"/>
        </w:rPr>
      </w:pPr>
    </w:p>
    <w:p w:rsidR="004A6220" w:rsidRDefault="004A6220" w:rsidP="004A6220">
      <w:pPr>
        <w:jc w:val="center"/>
        <w:rPr>
          <w:b/>
        </w:rPr>
      </w:pPr>
    </w:p>
    <w:p w:rsidR="004A6220" w:rsidRDefault="004A6220" w:rsidP="004A6220">
      <w:pPr>
        <w:pageBreakBefore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0" w:type="auto"/>
        <w:tblInd w:w="-34" w:type="dxa"/>
        <w:tblLook w:val="04A0"/>
      </w:tblPr>
      <w:tblGrid>
        <w:gridCol w:w="3168"/>
        <w:gridCol w:w="1993"/>
        <w:gridCol w:w="4128"/>
        <w:gridCol w:w="2640"/>
        <w:gridCol w:w="2891"/>
      </w:tblGrid>
      <w:tr w:rsidR="004A6220" w:rsidTr="004A6220">
        <w:trPr>
          <w:trHeight w:val="978"/>
        </w:trPr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220" w:rsidTr="004A6220">
        <w:trPr>
          <w:trHeight w:val="507"/>
        </w:trPr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«Встреча с представителем работодателя»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507"/>
        </w:trPr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«Особенности разработки бизнес-планов на практике»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</w:tc>
      </w:tr>
      <w:tr w:rsidR="004A6220" w:rsidTr="004A6220">
        <w:trPr>
          <w:trHeight w:val="473"/>
        </w:trPr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(Курс лекций «Об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1012"/>
        </w:trPr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Заседание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4A6220" w:rsidRDefault="004A6220" w:rsidP="004A6220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февраль 2023 г.</w:t>
      </w:r>
    </w:p>
    <w:tbl>
      <w:tblPr>
        <w:tblStyle w:val="a3"/>
        <w:tblW w:w="0" w:type="auto"/>
        <w:tblInd w:w="-34" w:type="dxa"/>
        <w:tblLook w:val="04A0"/>
      </w:tblPr>
      <w:tblGrid>
        <w:gridCol w:w="3192"/>
        <w:gridCol w:w="1953"/>
        <w:gridCol w:w="4158"/>
        <w:gridCol w:w="2630"/>
        <w:gridCol w:w="2887"/>
      </w:tblGrid>
      <w:tr w:rsidR="004A6220" w:rsidTr="004A6220">
        <w:trPr>
          <w:trHeight w:val="97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220" w:rsidTr="004A6220">
        <w:trPr>
          <w:trHeight w:val="78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Круглый стол «Развитие науки, её роль в становлении экономики»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</w:tc>
      </w:tr>
      <w:tr w:rsidR="004A6220" w:rsidTr="004A6220">
        <w:trPr>
          <w:trHeight w:val="78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«Вопросы обеспечения 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  <w:t>антитеррористической безопасности»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Омской области</w:t>
            </w:r>
          </w:p>
        </w:tc>
      </w:tr>
      <w:tr w:rsidR="004A6220" w:rsidTr="004A6220">
        <w:trPr>
          <w:trHeight w:val="50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видеороликов «Россия, в которой мне хотелось бы жить»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220" w:rsidTr="004A6220">
        <w:trPr>
          <w:trHeight w:val="47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Лекции «Оказание 1-ой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стрессе»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«Омский территориальный центр медицины катастроф»</w:t>
            </w:r>
          </w:p>
        </w:tc>
      </w:tr>
      <w:tr w:rsidR="004A6220" w:rsidTr="004A6220">
        <w:trPr>
          <w:trHeight w:val="44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Поход в театр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спектакля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47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материалов для сборника профессий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печатного материала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</w:tr>
      <w:tr w:rsidR="004A6220" w:rsidTr="004A6220">
        <w:trPr>
          <w:trHeight w:val="47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научного сообщества «Герменевтический анализ современных художественных фильмов»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политологии, социально-гуманитарных дисциплин и иностранных языков,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политике и воспитательной деятельности</w:t>
            </w:r>
          </w:p>
        </w:tc>
      </w:tr>
    </w:tbl>
    <w:p w:rsidR="004A6220" w:rsidRDefault="004A6220" w:rsidP="004A6220">
      <w:pPr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:rsidR="004A6220" w:rsidRDefault="004A6220" w:rsidP="004A6220">
      <w:pPr>
        <w:jc w:val="center"/>
        <w:rPr>
          <w:rFonts w:ascii="Times New Roman" w:hAnsi="Times New Roman" w:cs="Times New Roman"/>
          <w:b/>
          <w:sz w:val="28"/>
        </w:rPr>
      </w:pPr>
    </w:p>
    <w:p w:rsidR="004A6220" w:rsidRDefault="004A6220" w:rsidP="004A62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 воспитательной работы на март 2023 г.</w:t>
      </w:r>
    </w:p>
    <w:tbl>
      <w:tblPr>
        <w:tblStyle w:val="a3"/>
        <w:tblW w:w="15120" w:type="dxa"/>
        <w:tblInd w:w="0" w:type="dxa"/>
        <w:tblLayout w:type="fixed"/>
        <w:tblLook w:val="04A0"/>
      </w:tblPr>
      <w:tblGrid>
        <w:gridCol w:w="3227"/>
        <w:gridCol w:w="1985"/>
        <w:gridCol w:w="4112"/>
        <w:gridCol w:w="2836"/>
        <w:gridCol w:w="2960"/>
      </w:tblGrid>
      <w:tr w:rsidR="004A6220" w:rsidTr="004A6220">
        <w:trPr>
          <w:trHeight w:val="93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220" w:rsidTr="004A6220">
        <w:trPr>
          <w:trHeight w:val="93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220" w:rsidRDefault="004A6220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6220" w:rsidTr="004A6220">
        <w:trPr>
          <w:trHeight w:val="67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«Информационно-математические технологии в профессиональной деятельности»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информатики, математики естественнонаучных дисциплин</w:t>
            </w:r>
          </w:p>
        </w:tc>
      </w:tr>
      <w:tr w:rsidR="004A6220" w:rsidTr="004A6220">
        <w:trPr>
          <w:trHeight w:val="39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 «Эффективный руководитель (приглашение работодателя)»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6220" w:rsidTr="004A6220">
        <w:trPr>
          <w:trHeight w:val="93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«Студенческая весна»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93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Беседа «Мои профессиональные качества»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Кафедра Экономики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персоналом</w:t>
            </w:r>
          </w:p>
        </w:tc>
      </w:tr>
      <w:tr w:rsidR="004A6220" w:rsidTr="004A6220">
        <w:trPr>
          <w:trHeight w:val="81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по шашкам посвященный женскому дню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77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«Проводы зимы»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</w:t>
            </w:r>
          </w:p>
        </w:tc>
      </w:tr>
      <w:tr w:rsidR="004A6220" w:rsidTr="004A6220">
        <w:trPr>
          <w:trHeight w:val="81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«Ярмарка профессий»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81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Физкультурно-оздоровительное и культурно-просветительское воспитание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 ну-ка мальчики и девочки»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81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политологии, социально-гуманитарных дисциплин и иностранных языков,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</w:tbl>
    <w:p w:rsidR="004A6220" w:rsidRDefault="004A6220" w:rsidP="004A6220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апрель 2023 г.</w:t>
      </w:r>
    </w:p>
    <w:tbl>
      <w:tblPr>
        <w:tblStyle w:val="a3"/>
        <w:tblW w:w="15135" w:type="dxa"/>
        <w:tblInd w:w="0" w:type="dxa"/>
        <w:tblLayout w:type="fixed"/>
        <w:tblLook w:val="04A0"/>
      </w:tblPr>
      <w:tblGrid>
        <w:gridCol w:w="3228"/>
        <w:gridCol w:w="1984"/>
        <w:gridCol w:w="4253"/>
        <w:gridCol w:w="2693"/>
        <w:gridCol w:w="2959"/>
        <w:gridCol w:w="18"/>
      </w:tblGrid>
      <w:tr w:rsidR="004A6220" w:rsidTr="004A6220">
        <w:trPr>
          <w:gridAfter w:val="1"/>
          <w:wAfter w:w="18" w:type="dxa"/>
          <w:trHeight w:val="93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220" w:rsidTr="004A6220">
        <w:trPr>
          <w:trHeight w:val="97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 «Знамя победы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Круглый стол - диспут «Местное самоуправление – опыт РФ и других стран»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Куруглый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стол, диспут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</w:tc>
      </w:tr>
      <w:tr w:rsidR="004A6220" w:rsidTr="004A6220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</w:t>
            </w:r>
            <w:r>
              <w:rPr>
                <w:rFonts w:ascii="Times New Roman" w:hAnsi="Times New Roman"/>
                <w:lang w:eastAsia="ru-RU"/>
              </w:rPr>
              <w:t xml:space="preserve"> стол – диспут «Инновации в работе с получателями социальных услуг» (выпускники по направлению «Социальная работа»);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Встреча с работодателем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стол, встреча, диспут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</w:tc>
      </w:tr>
      <w:tr w:rsidR="004A6220" w:rsidTr="004A6220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им М.А. Врубеля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eastAsia="ru-RU"/>
              </w:rPr>
              <w:t>А</w:t>
            </w:r>
            <w:r>
              <w:rPr>
                <w:rFonts w:ascii="OpenSans" w:hAnsi="OpenSans"/>
                <w:color w:val="000000"/>
                <w:sz w:val="24"/>
                <w:szCs w:val="20"/>
                <w:shd w:val="clear" w:color="auto" w:fill="FFFFFF"/>
                <w:lang w:eastAsia="ru-RU"/>
              </w:rPr>
              <w:t>кция «Чистый город»</w:t>
            </w:r>
            <w:r>
              <w:rPr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OpenSans" w:hAnsi="OpenSans"/>
                <w:color w:val="000000"/>
                <w:sz w:val="24"/>
                <w:szCs w:val="20"/>
                <w:shd w:val="clear" w:color="auto" w:fill="FFFFFF"/>
                <w:lang w:eastAsia="ru-RU"/>
              </w:rPr>
              <w:t>(конкурс листовок)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Акция, конкурс листовок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</w:tc>
      </w:tr>
      <w:tr w:rsidR="004A6220" w:rsidTr="004A6220">
        <w:trPr>
          <w:trHeight w:val="65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судебно-медицинской экспертизы «Здоровье и безопасность»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</w:tc>
      </w:tr>
      <w:tr w:rsidR="004A6220" w:rsidTr="004A6220">
        <w:trPr>
          <w:trHeight w:val="65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со школьниками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мска и Омской области (Беседа об обучении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Кафедра информатики, математики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4A6220" w:rsidTr="004A6220">
        <w:trPr>
          <w:trHeight w:val="65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посвященные «Дню единых действий»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управления, политики и права</w:t>
            </w:r>
          </w:p>
          <w:p w:rsidR="004A6220" w:rsidRDefault="004A6220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Кафедра Экономики и управления персоналом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220" w:rsidTr="004A6220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«Думай как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HR»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4A6220" w:rsidTr="004A6220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политологии, социально-гуманитарных дисциплин и иностранных языков,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</w:tbl>
    <w:p w:rsidR="004A6220" w:rsidRDefault="004A6220" w:rsidP="004A6220">
      <w:pPr>
        <w:pageBreakBefore/>
        <w:jc w:val="center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4925" w:type="dxa"/>
        <w:tblInd w:w="0" w:type="dxa"/>
        <w:tblLook w:val="04A0"/>
      </w:tblPr>
      <w:tblGrid>
        <w:gridCol w:w="3227"/>
        <w:gridCol w:w="1984"/>
        <w:gridCol w:w="4281"/>
        <w:gridCol w:w="2665"/>
        <w:gridCol w:w="2768"/>
      </w:tblGrid>
      <w:tr w:rsidR="004A6220" w:rsidTr="004A6220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220" w:rsidTr="004A6220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круглого стола «Комплексный анализ и оценка эффективности бизнеса»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  <w:p w:rsidR="004A6220" w:rsidRDefault="004A6220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«История Великой Отечественной Войны»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политологии, социально-гуманитарных дисциплин и иностранных языков,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 «Сад памяти»; «ЖУРАВЛИ»; «Свеча памяти»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50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«Бессмертном полку» и в оцеплении в рамках «Парада победы»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Акция-шествие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политики и воспитательной деятельности;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Командир дружины «Стрела»</w:t>
            </w:r>
          </w:p>
        </w:tc>
      </w:tr>
      <w:tr w:rsidR="004A6220" w:rsidTr="004A6220">
        <w:trPr>
          <w:trHeight w:val="4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 и духовно-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«Возложение цветов в парке победы»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Выездное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мероприятие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</w:tr>
      <w:tr w:rsidR="004A6220" w:rsidTr="004A6220">
        <w:trPr>
          <w:trHeight w:val="101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Патриотическое и духовно-нравственное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социальной рекламы «Ступени Победы» (плакат, радиообращение)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</w:tc>
      </w:tr>
      <w:tr w:rsidR="004A6220" w:rsidTr="004A6220">
        <w:trPr>
          <w:trHeight w:val="164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Профессионально-трудовое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со школьниками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мска и Омской области (Беседа об обучении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Кафедра информатики, математики и естественнонаучных дисциплин</w:t>
            </w:r>
          </w:p>
        </w:tc>
      </w:tr>
      <w:tr w:rsidR="004A6220" w:rsidTr="004A6220">
        <w:trPr>
          <w:trHeight w:val="164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педагогики психологии и социальной работы,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164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«Общегородской субботник»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Общегородское мероприятие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деятельности;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</w:tr>
      <w:tr w:rsidR="004A6220" w:rsidTr="004A6220">
        <w:trPr>
          <w:trHeight w:val="164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Научно-образовательное воспитание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философско-исторического общества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Кафедра политологии, социально-гуманитарных дисциплин и иностранных языков,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по молодежной политике и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</w:tbl>
    <w:p w:rsidR="004A6220" w:rsidRDefault="004A6220" w:rsidP="004A6220">
      <w:pPr>
        <w:jc w:val="center"/>
        <w:rPr>
          <w:rFonts w:ascii="Times New Roman" w:hAnsi="Times New Roman" w:cs="Times New Roman"/>
          <w:b/>
          <w:sz w:val="32"/>
          <w:lang w:eastAsia="en-US"/>
        </w:rPr>
      </w:pPr>
      <w:r>
        <w:rPr>
          <w:rFonts w:ascii="Times New Roman" w:hAnsi="Times New Roman" w:cs="Times New Roman"/>
          <w:b/>
          <w:sz w:val="32"/>
        </w:rPr>
        <w:lastRenderedPageBreak/>
        <w:br w:type="page"/>
      </w:r>
    </w:p>
    <w:p w:rsidR="004A6220" w:rsidRDefault="004A6220" w:rsidP="004A6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Календарный план воспитательной работы на июнь 2022 г.</w:t>
      </w:r>
    </w:p>
    <w:tbl>
      <w:tblPr>
        <w:tblStyle w:val="a3"/>
        <w:tblW w:w="15000" w:type="dxa"/>
        <w:tblInd w:w="-6" w:type="dxa"/>
        <w:tblLayout w:type="fixed"/>
        <w:tblLook w:val="04A0"/>
      </w:tblPr>
      <w:tblGrid>
        <w:gridCol w:w="3234"/>
        <w:gridCol w:w="1905"/>
        <w:gridCol w:w="4316"/>
        <w:gridCol w:w="2710"/>
        <w:gridCol w:w="2835"/>
      </w:tblGrid>
      <w:tr w:rsidR="004A6220" w:rsidTr="004A6220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выбор)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месяц проведения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6220" w:rsidTr="004A6220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«Торжественное вручение дипломов»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</w:p>
        </w:tc>
      </w:tr>
      <w:tr w:rsidR="004A6220" w:rsidTr="004A6220">
        <w:trPr>
          <w:trHeight w:val="524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Научно-образовательное воспитание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Круглый стол – диспут «Моделирование бизнес-процессов, как основа создания информационных систем в социально-экономической сфере»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Круглый стол – диспут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220" w:rsidRDefault="004A6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информатики, математики и естественнонаучных дисциплин</w:t>
            </w:r>
          </w:p>
        </w:tc>
      </w:tr>
      <w:tr w:rsidR="004A6220" w:rsidTr="004A6220">
        <w:trPr>
          <w:trHeight w:val="1600"/>
        </w:trPr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воспитание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месячника»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6220" w:rsidRDefault="004A622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6220" w:rsidRDefault="004A6220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 Экономики и управления персоналом</w:t>
            </w:r>
          </w:p>
          <w:p w:rsidR="004A6220" w:rsidRDefault="004A62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6220" w:rsidRDefault="004A6220" w:rsidP="004A622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6220" w:rsidRPr="0094434A" w:rsidRDefault="004A6220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A6220" w:rsidRPr="0094434A" w:rsidSect="004A62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4A6220"/>
    <w:rsid w:val="0094434A"/>
    <w:rsid w:val="00C54ABB"/>
    <w:rsid w:val="00E42AF9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20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A62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2634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2022-12-19T08:07:00Z</dcterms:modified>
</cp:coreProperties>
</file>